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E7"/>
  <w:body>
    <w:p w14:paraId="213D007C" w14:textId="76F4CA42" w:rsidR="00630E8D" w:rsidRDefault="000A755D" w:rsidP="00884AF5">
      <w:pPr>
        <w:rPr>
          <w:rFonts w:ascii="ＭＳ ゴシック" w:eastAsia="ＭＳ ゴシック" w:hAnsi="ＭＳ ゴシック"/>
          <w:b/>
          <w:color w:val="FF0066"/>
          <w:sz w:val="28"/>
          <w:szCs w:val="28"/>
        </w:rPr>
      </w:pPr>
      <w:r>
        <w:rPr>
          <w:noProof/>
          <w:sz w:val="28"/>
          <w:szCs w:val="28"/>
        </w:rPr>
        <mc:AlternateContent>
          <mc:Choice Requires="wps">
            <w:drawing>
              <wp:anchor distT="0" distB="0" distL="114300" distR="114300" simplePos="0" relativeHeight="251656192" behindDoc="0" locked="0" layoutInCell="1" allowOverlap="1" wp14:anchorId="39C7A005" wp14:editId="7EBAF1F0">
                <wp:simplePos x="0" y="0"/>
                <wp:positionH relativeFrom="column">
                  <wp:posOffset>860425</wp:posOffset>
                </wp:positionH>
                <wp:positionV relativeFrom="paragraph">
                  <wp:posOffset>93980</wp:posOffset>
                </wp:positionV>
                <wp:extent cx="4345940" cy="596265"/>
                <wp:effectExtent l="57150" t="57150" r="283210" b="2038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10" o:spid="_x0000_s1026" type="#_x0000_t202" style="position:absolute;left:0;text-align:left;margin-left:67.75pt;margin-top:7.4pt;width:342.2pt;height:4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">
                <v:fill rotate="t" focus="100%" type="gradient"/>
                <v:shadow on="t" opacity=".5" offset="6pt,-6pt"/>
                <o:extrusion v:ext="view" color="white" on="t" viewpoint=",34.72222mm" viewpointorigin=",.5" skewangle="135"/>
                <v:textbo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14:anchorId="2F8A52D0" wp14:editId="1789544F">
                <wp:simplePos x="0" y="0"/>
                <wp:positionH relativeFrom="column">
                  <wp:posOffset>3810</wp:posOffset>
                </wp:positionH>
                <wp:positionV relativeFrom="paragraph">
                  <wp:posOffset>11590655</wp:posOffset>
                </wp:positionV>
                <wp:extent cx="9191625" cy="1734820"/>
                <wp:effectExtent l="13335" t="13970" r="15240" b="1333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1734820"/>
                        </a:xfrm>
                        <a:prstGeom prst="rect">
                          <a:avLst/>
                        </a:prstGeom>
                        <a:solidFill>
                          <a:srgbClr val="FFFFFF"/>
                        </a:solidFill>
                        <a:ln w="25400" cap="rnd">
                          <a:solidFill>
                            <a:srgbClr val="00B050"/>
                          </a:solidFill>
                          <a:prstDash val="sysDot"/>
                          <a:miter lim="800000"/>
                          <a:headEnd/>
                          <a:tailEnd/>
                        </a:ln>
                      </wps:spPr>
                      <wps:txbx>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A52D0" id="Text Box 24" o:spid="_x0000_s1027" type="#_x0000_t202" style="position:absolute;left:0;text-align:left;margin-left:.3pt;margin-top:912.65pt;width:723.75pt;height:136.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" strokecolor="#00b050" strokeweight="2pt">
                <v:stroke dashstyle="1 1" endcap="round"/>
                <v:textbox style="mso-fit-shape-to-text:t">
                  <w:txbxContent>
                    <w:p w14:paraId="0EC2ECBF" w14:textId="77777777" w:rsidR="00BD14D3" w:rsidRDefault="00BD14D3" w:rsidP="00BD14D3">
                      <w:pPr>
                        <w:rPr>
                          <w:rFonts w:eastAsia="ＭＳ ゴシック"/>
                          <w:b/>
                          <w:color w:val="000000"/>
                          <w:sz w:val="28"/>
                        </w:rPr>
                      </w:pPr>
                      <w:r w:rsidRPr="00B932AF">
                        <w:rPr>
                          <w:rFonts w:eastAsia="ＭＳ ゴシック" w:hint="eastAsia"/>
                          <w:b/>
                          <w:color w:val="000000"/>
                          <w:spacing w:val="26"/>
                          <w:kern w:val="0"/>
                          <w:sz w:val="28"/>
                          <w:fitText w:val="3288" w:id="-1551659008"/>
                        </w:rPr>
                        <w:t>連携先保険医療機関</w:t>
                      </w:r>
                      <w:r w:rsidRPr="00B932AF">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v:textbox>
              </v:shape>
            </w:pict>
          </mc:Fallback>
        </mc:AlternateContent>
      </w:r>
    </w:p>
    <w:p w14:paraId="3C485663" w14:textId="6881A507" w:rsidR="00D23202" w:rsidRDefault="00D23202" w:rsidP="00884AF5">
      <w:pPr>
        <w:rPr>
          <w:rFonts w:ascii="ＭＳ ゴシック" w:eastAsia="ＭＳ ゴシック" w:hAnsi="ＭＳ ゴシック"/>
          <w:b/>
          <w:color w:val="FF0066"/>
          <w:sz w:val="28"/>
          <w:szCs w:val="28"/>
        </w:rPr>
      </w:pPr>
    </w:p>
    <w:p w14:paraId="3E26ED6E" w14:textId="77777777" w:rsidR="00EB26CC" w:rsidRPr="00373FCB" w:rsidRDefault="00EB26CC" w:rsidP="00884AF5">
      <w:pPr>
        <w:rPr>
          <w:rFonts w:ascii="ＭＳ ゴシック" w:eastAsia="ＭＳ ゴシック" w:hAnsi="ＭＳ ゴシック"/>
          <w:b/>
          <w:color w:val="FF093E"/>
          <w:sz w:val="28"/>
          <w:szCs w:val="28"/>
        </w:rPr>
      </w:pPr>
    </w:p>
    <w:p w14:paraId="634675ED" w14:textId="77777777" w:rsidR="0070292A" w:rsidRDefault="0070292A" w:rsidP="00EB771E">
      <w:pPr>
        <w:spacing w:beforeLines="50" w:before="182"/>
        <w:rPr>
          <w:rFonts w:ascii="BIZ UDPゴシック" w:eastAsia="BIZ UDPゴシック" w:hAnsi="BIZ UDPゴシック"/>
          <w:b/>
          <w:color w:val="008600"/>
          <w:sz w:val="26"/>
          <w:szCs w:val="26"/>
        </w:rPr>
      </w:pPr>
    </w:p>
    <w:p w14:paraId="1DA6053E" w14:textId="77777777" w:rsidR="00B94363" w:rsidRPr="00FA48E1" w:rsidRDefault="00B94363" w:rsidP="00B94363">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1201CE">
        <w:rPr>
          <w:rFonts w:ascii="BIZ UDPゴシック" w:eastAsia="BIZ UDPゴシック" w:hAnsi="BIZ UDPゴシック" w:hint="eastAsia"/>
          <w:b/>
          <w:color w:val="008600"/>
          <w:sz w:val="26"/>
          <w:szCs w:val="26"/>
        </w:rPr>
        <w:t>。</w:t>
      </w:r>
    </w:p>
    <w:p w14:paraId="0B5ADA6D" w14:textId="77777777" w:rsidR="00F57D7C" w:rsidRPr="00B94363" w:rsidRDefault="00F57D7C" w:rsidP="00EA61A6">
      <w:pPr>
        <w:rPr>
          <w:rFonts w:ascii="BIZ UDPゴシック" w:eastAsia="BIZ UDPゴシック" w:hAnsi="BIZ UDPゴシック"/>
          <w:b/>
          <w:color w:val="008600"/>
          <w:sz w:val="26"/>
          <w:szCs w:val="26"/>
        </w:rPr>
      </w:pPr>
    </w:p>
    <w:p w14:paraId="7C481115" w14:textId="77777777"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歯科初診料の注1に規定する基準</w:t>
      </w:r>
    </w:p>
    <w:p w14:paraId="73C4493D" w14:textId="77777777" w:rsidR="00344656" w:rsidRPr="0099519E" w:rsidRDefault="00344656" w:rsidP="00344656">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歯科外来診療における院内感染防止対策に十分な体制の整備、十分な機器を有し、研修を受けた常勤の歯科医師及びスタッフがおります。</w:t>
      </w:r>
    </w:p>
    <w:p w14:paraId="0B9F608F" w14:textId="03697192" w:rsidR="00344656" w:rsidRDefault="00344656" w:rsidP="00C21F69">
      <w:pPr>
        <w:ind w:left="377" w:hangingChars="149" w:hanging="377"/>
        <w:rPr>
          <w:rFonts w:ascii="BIZ UDPゴシック" w:eastAsia="BIZ UDPゴシック" w:hAnsi="BIZ UDPゴシック"/>
          <w:b/>
          <w:color w:val="008600"/>
          <w:sz w:val="26"/>
          <w:szCs w:val="26"/>
        </w:rPr>
      </w:pPr>
    </w:p>
    <w:p w14:paraId="6F88837B" w14:textId="6F8C3F8F" w:rsidR="00344656" w:rsidRPr="00A8794A" w:rsidRDefault="004C612A" w:rsidP="009C7587">
      <w:pPr>
        <w:numPr>
          <w:ilvl w:val="0"/>
          <w:numId w:val="11"/>
        </w:num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医療情報取得加算</w:t>
      </w:r>
    </w:p>
    <w:p w14:paraId="1C4D9029" w14:textId="35EB5DF0" w:rsidR="0077369C" w:rsidRPr="009B28D5"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当</w:t>
      </w:r>
      <w:r w:rsidR="008F5DA1" w:rsidRPr="009B28D5">
        <w:rPr>
          <w:rFonts w:ascii="ＭＳ ゴシック" w:eastAsia="ＭＳ ゴシック" w:hAnsi="ＭＳ ゴシック" w:hint="eastAsia"/>
          <w:sz w:val="26"/>
          <w:szCs w:val="26"/>
        </w:rPr>
        <w:t>医</w:t>
      </w:r>
      <w:r w:rsidRPr="009B28D5">
        <w:rPr>
          <w:rFonts w:ascii="ＭＳ ゴシック" w:eastAsia="ＭＳ ゴシック" w:hAnsi="ＭＳ ゴシック" w:hint="eastAsia"/>
          <w:sz w:val="26"/>
          <w:szCs w:val="26"/>
        </w:rPr>
        <w:t>院では、オンライン資格確認システムを導入しており、マイナンバーカードが健康保険証として利用できます。</w:t>
      </w:r>
    </w:p>
    <w:p w14:paraId="61553F9B" w14:textId="2867DC86" w:rsidR="009C7587" w:rsidRDefault="009C7587" w:rsidP="0077369C">
      <w:pPr>
        <w:ind w:leftChars="200" w:left="386"/>
        <w:rPr>
          <w:rFonts w:ascii="ＭＳ ゴシック" w:eastAsia="ＭＳ ゴシック" w:hAnsi="ＭＳ ゴシック"/>
          <w:sz w:val="26"/>
          <w:szCs w:val="26"/>
        </w:rPr>
      </w:pPr>
      <w:r w:rsidRPr="009B28D5">
        <w:rPr>
          <w:rFonts w:ascii="ＭＳ ゴシック" w:eastAsia="ＭＳ ゴシック" w:hAnsi="ＭＳ ゴシック" w:hint="eastAsia"/>
          <w:sz w:val="26"/>
          <w:szCs w:val="26"/>
        </w:rPr>
        <w:t>患者さんの薬剤情報等の診療情報を取得・活用して、質の高い医療提供に努めています。</w:t>
      </w:r>
      <w:r w:rsidR="00EF74A1" w:rsidRPr="009B28D5">
        <w:rPr>
          <w:rFonts w:ascii="ＭＳ ゴシック" w:eastAsia="ＭＳ ゴシック" w:hAnsi="ＭＳ ゴシック" w:hint="eastAsia"/>
          <w:sz w:val="26"/>
          <w:szCs w:val="26"/>
        </w:rPr>
        <w:t>マイナ保険証の利用にご協力ください。</w:t>
      </w:r>
    </w:p>
    <w:p w14:paraId="7F36AC9A" w14:textId="1E760B02" w:rsidR="00344656" w:rsidRPr="009C7587" w:rsidRDefault="00344656" w:rsidP="00494D3F">
      <w:pPr>
        <w:rPr>
          <w:rFonts w:ascii="BIZ UDPゴシック" w:eastAsia="BIZ UDPゴシック" w:hAnsi="BIZ UDPゴシック" w:hint="eastAsia"/>
          <w:b/>
          <w:color w:val="008600"/>
          <w:sz w:val="26"/>
          <w:szCs w:val="26"/>
        </w:rPr>
      </w:pPr>
    </w:p>
    <w:p w14:paraId="6D1CBF9F" w14:textId="11F88D59" w:rsidR="00344656" w:rsidRPr="00A8794A" w:rsidRDefault="00344656" w:rsidP="00344656">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w:t>
      </w:r>
      <w:r w:rsidRPr="00A8794A">
        <w:rPr>
          <w:rFonts w:ascii="BIZ UDPゴシック" w:eastAsia="BIZ UDPゴシック" w:hAnsi="BIZ UDPゴシック" w:hint="eastAsia"/>
          <w:b/>
          <w:color w:val="0000CC"/>
          <w:sz w:val="28"/>
          <w:szCs w:val="28"/>
        </w:rPr>
        <w:t xml:space="preserve"> </w:t>
      </w:r>
      <w:r w:rsidRPr="00A8794A">
        <w:rPr>
          <w:rFonts w:ascii="BIZ UDPゴシック" w:eastAsia="BIZ UDPゴシック" w:hAnsi="BIZ UDPゴシック" w:hint="eastAsia"/>
          <w:b/>
          <w:color w:val="0000CC"/>
          <w:sz w:val="26"/>
          <w:szCs w:val="26"/>
        </w:rPr>
        <w:t>明細書発行体制</w:t>
      </w:r>
      <w:r w:rsidR="004C612A" w:rsidRPr="00A8794A">
        <w:rPr>
          <w:rFonts w:ascii="BIZ UDPゴシック" w:eastAsia="BIZ UDPゴシック" w:hAnsi="BIZ UDPゴシック" w:hint="eastAsia"/>
          <w:b/>
          <w:color w:val="0000CC"/>
          <w:sz w:val="26"/>
          <w:szCs w:val="26"/>
        </w:rPr>
        <w:t>等加算</w:t>
      </w:r>
    </w:p>
    <w:p w14:paraId="02F032B2" w14:textId="77777777" w:rsidR="00344656" w:rsidRPr="009A6D59" w:rsidRDefault="00344656" w:rsidP="00344656">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個別の診療報酬の算定項目の分かる明細書を無料で発行しています。</w:t>
      </w:r>
    </w:p>
    <w:p w14:paraId="07C35EE9" w14:textId="3B169805" w:rsidR="00344656" w:rsidRPr="000A477E" w:rsidRDefault="00344656" w:rsidP="000A477E">
      <w:pPr>
        <w:ind w:leftChars="200" w:left="386"/>
        <w:rPr>
          <w:rFonts w:ascii="ＭＳ ゴシック" w:eastAsia="ＭＳ ゴシック" w:hAnsi="ＭＳ ゴシック"/>
          <w:strike/>
          <w:color w:val="FF0000"/>
          <w:sz w:val="26"/>
          <w:szCs w:val="26"/>
        </w:rPr>
      </w:pPr>
      <w:r w:rsidRPr="009A6D59">
        <w:rPr>
          <w:rFonts w:ascii="ＭＳ ゴシック" w:eastAsia="ＭＳ ゴシック" w:hAnsi="ＭＳ ゴシック" w:hint="eastAsia"/>
          <w:sz w:val="26"/>
          <w:szCs w:val="26"/>
        </w:rPr>
        <w:t>なお、必要のない場合にはお申し出ください。</w:t>
      </w:r>
    </w:p>
    <w:p w14:paraId="2FCBCBA8" w14:textId="77777777" w:rsidR="00295624" w:rsidRDefault="00295624" w:rsidP="00295624">
      <w:pPr>
        <w:rPr>
          <w:rFonts w:ascii="BIZ UDPゴシック" w:eastAsia="BIZ UDPゴシック" w:hAnsi="BIZ UDPゴシック"/>
          <w:b/>
          <w:color w:val="0000CC"/>
          <w:sz w:val="26"/>
          <w:szCs w:val="26"/>
        </w:rPr>
      </w:pPr>
    </w:p>
    <w:p w14:paraId="1A5AC5C9" w14:textId="05AF43E1" w:rsidR="00295624" w:rsidRPr="00A8794A" w:rsidRDefault="00295624" w:rsidP="00295624">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歯科訪問診療料の注15に規定する基準</w:t>
      </w:r>
    </w:p>
    <w:p w14:paraId="27626AFD" w14:textId="77777777" w:rsidR="00295624" w:rsidRDefault="00295624" w:rsidP="00295624">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在宅で療養している患者さんへの診療を行っています。</w:t>
      </w:r>
    </w:p>
    <w:p w14:paraId="5C61EE1E" w14:textId="77777777" w:rsidR="00295624" w:rsidRDefault="00295624" w:rsidP="003D11EE">
      <w:pPr>
        <w:rPr>
          <w:rFonts w:ascii="BIZ UDPゴシック" w:eastAsia="BIZ UDPゴシック" w:hAnsi="BIZ UDPゴシック" w:hint="eastAsia"/>
          <w:b/>
          <w:color w:val="800080"/>
          <w:sz w:val="28"/>
          <w:szCs w:val="28"/>
        </w:rPr>
      </w:pPr>
    </w:p>
    <w:p w14:paraId="5012BD19" w14:textId="16B5D2A3"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有床義歯咀嚼機能検査　 □ 咀嚼能力検査　　□ 咬合圧検査</w:t>
      </w:r>
    </w:p>
    <w:p w14:paraId="79ED38ED" w14:textId="77777777" w:rsidR="00745A0E" w:rsidRPr="00680D52" w:rsidRDefault="00745A0E" w:rsidP="00745A0E">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義歯（入れ歯）装着時の下顎運動、咀嚼能力または咬合圧を測定するために、歯科用下顎運動測定器、咀嚼能率測定用のグルコース分析装置または歯科用咬合力計を備えています。</w:t>
      </w:r>
    </w:p>
    <w:p w14:paraId="4E08E073" w14:textId="77777777" w:rsidR="009E0F8C" w:rsidRDefault="009E0F8C" w:rsidP="00745A0E">
      <w:pPr>
        <w:rPr>
          <w:rFonts w:ascii="BIZ UDPゴシック" w:eastAsia="BIZ UDPゴシック" w:hAnsi="BIZ UDPゴシック"/>
          <w:b/>
          <w:color w:val="660066"/>
          <w:sz w:val="26"/>
          <w:szCs w:val="26"/>
        </w:rPr>
      </w:pPr>
    </w:p>
    <w:p w14:paraId="10F29F2D" w14:textId="77777777"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睡眠時歯科筋電図検査　</w:t>
      </w:r>
    </w:p>
    <w:p w14:paraId="6D140C9E" w14:textId="280E2142" w:rsidR="00745A0E" w:rsidRPr="009B28D5" w:rsidRDefault="009B28D5" w:rsidP="009B28D5">
      <w:pPr>
        <w:ind w:left="360"/>
        <w:rPr>
          <w:rFonts w:ascii="ＭＳ ゴシック" w:eastAsia="ＭＳ ゴシック" w:hAnsi="ＭＳ ゴシック"/>
          <w:bCs/>
          <w:sz w:val="26"/>
          <w:szCs w:val="26"/>
        </w:rPr>
      </w:pPr>
      <w:r w:rsidRPr="001201CE">
        <w:rPr>
          <w:rFonts w:ascii="ＭＳ ゴシック" w:eastAsia="ＭＳ ゴシック" w:hAnsi="ＭＳ ゴシック" w:hint="eastAsia"/>
          <w:bCs/>
          <w:sz w:val="26"/>
          <w:szCs w:val="26"/>
        </w:rPr>
        <w:t>睡眠時に歯ぎしりの疑いがある患者さんに、夜間睡眠時の筋活動</w:t>
      </w:r>
      <w:r>
        <w:rPr>
          <w:rFonts w:ascii="ＭＳ ゴシック" w:eastAsia="ＭＳ ゴシック" w:hAnsi="ＭＳ ゴシック" w:hint="eastAsia"/>
          <w:bCs/>
          <w:sz w:val="26"/>
          <w:szCs w:val="26"/>
        </w:rPr>
        <w:t>を</w:t>
      </w:r>
      <w:r w:rsidRPr="001201CE">
        <w:rPr>
          <w:rFonts w:ascii="ＭＳ ゴシック" w:eastAsia="ＭＳ ゴシック" w:hAnsi="ＭＳ ゴシック" w:hint="eastAsia"/>
          <w:bCs/>
          <w:sz w:val="26"/>
          <w:szCs w:val="26"/>
        </w:rPr>
        <w:t>測定</w:t>
      </w:r>
      <w:r>
        <w:rPr>
          <w:rFonts w:ascii="ＭＳ ゴシック" w:eastAsia="ＭＳ ゴシック" w:hAnsi="ＭＳ ゴシック" w:hint="eastAsia"/>
          <w:bCs/>
          <w:sz w:val="26"/>
          <w:szCs w:val="26"/>
        </w:rPr>
        <w:t>するための機器等備え</w:t>
      </w:r>
      <w:r w:rsidRPr="001201CE">
        <w:rPr>
          <w:rFonts w:ascii="ＭＳ ゴシック" w:eastAsia="ＭＳ ゴシック" w:hAnsi="ＭＳ ゴシック" w:hint="eastAsia"/>
          <w:bCs/>
          <w:sz w:val="26"/>
          <w:szCs w:val="26"/>
        </w:rPr>
        <w:t>ています。</w:t>
      </w:r>
    </w:p>
    <w:p w14:paraId="483FE6E5" w14:textId="77777777" w:rsidR="00FA48E1" w:rsidRDefault="00FA48E1" w:rsidP="00745A0E">
      <w:pPr>
        <w:rPr>
          <w:rFonts w:ascii="BIZ UDPゴシック" w:eastAsia="BIZ UDPゴシック" w:hAnsi="BIZ UDPゴシック"/>
          <w:b/>
          <w:color w:val="660066"/>
          <w:sz w:val="26"/>
          <w:szCs w:val="26"/>
        </w:rPr>
      </w:pPr>
    </w:p>
    <w:p w14:paraId="2979D058" w14:textId="104F73CA" w:rsidR="00B658E7" w:rsidRPr="00A8794A" w:rsidRDefault="00745A0E" w:rsidP="00494D3F">
      <w:pPr>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6"/>
          <w:szCs w:val="26"/>
        </w:rPr>
        <w:t>□</w:t>
      </w:r>
      <w:r w:rsidR="00B658E7" w:rsidRPr="00A8794A">
        <w:rPr>
          <w:rFonts w:ascii="BIZ UDPゴシック" w:eastAsia="BIZ UDPゴシック" w:hAnsi="BIZ UDPゴシック" w:hint="eastAsia"/>
          <w:b/>
          <w:color w:val="0000CC"/>
          <w:sz w:val="28"/>
          <w:szCs w:val="28"/>
        </w:rPr>
        <w:t>一般名処方加算1・2</w:t>
      </w:r>
    </w:p>
    <w:p w14:paraId="413A8354" w14:textId="77777777" w:rsidR="00B658E7" w:rsidRPr="00072D15" w:rsidRDefault="00B658E7" w:rsidP="00B658E7">
      <w:pPr>
        <w:ind w:leftChars="200" w:left="38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安定的な治療を提供する観点から、医薬品の処方は、有効成分が同一であればどの医薬品（後発医薬品含む）も調剤可能な「一般名処方」を行っており、その旨の十分な説明を実施しています。</w:t>
      </w:r>
    </w:p>
    <w:p w14:paraId="7CCD12AA" w14:textId="77777777" w:rsidR="00B658E7" w:rsidRDefault="00B658E7" w:rsidP="00B658E7">
      <w:pPr>
        <w:ind w:left="360"/>
        <w:rPr>
          <w:rFonts w:ascii="ＭＳ ゴシック" w:eastAsia="ＭＳ ゴシック" w:hAnsi="ＭＳ ゴシック"/>
          <w:sz w:val="26"/>
          <w:szCs w:val="26"/>
        </w:rPr>
      </w:pPr>
    </w:p>
    <w:p w14:paraId="68415B29" w14:textId="77777777" w:rsidR="00494D3F" w:rsidRDefault="00494D3F" w:rsidP="00B658E7">
      <w:pPr>
        <w:ind w:left="360"/>
        <w:rPr>
          <w:rFonts w:ascii="ＭＳ ゴシック" w:eastAsia="ＭＳ ゴシック" w:hAnsi="ＭＳ ゴシック"/>
          <w:sz w:val="26"/>
          <w:szCs w:val="26"/>
        </w:rPr>
      </w:pPr>
    </w:p>
    <w:p w14:paraId="45E358B5" w14:textId="77777777" w:rsidR="00494D3F" w:rsidRPr="00876812" w:rsidRDefault="00494D3F" w:rsidP="00B658E7">
      <w:pPr>
        <w:ind w:left="360"/>
        <w:rPr>
          <w:rFonts w:ascii="ＭＳ ゴシック" w:eastAsia="ＭＳ ゴシック" w:hAnsi="ＭＳ ゴシック" w:hint="eastAsia"/>
          <w:sz w:val="26"/>
          <w:szCs w:val="26"/>
        </w:rPr>
      </w:pPr>
    </w:p>
    <w:p w14:paraId="62520C33" w14:textId="77777777" w:rsidR="00B658E7" w:rsidRPr="00A8794A" w:rsidRDefault="00B658E7" w:rsidP="00B658E7">
      <w:pPr>
        <w:numPr>
          <w:ilvl w:val="0"/>
          <w:numId w:val="11"/>
        </w:numPr>
        <w:rPr>
          <w:rFonts w:ascii="BIZ UDPゴシック" w:eastAsia="BIZ UDPゴシック" w:hAnsi="BIZ UDPゴシック"/>
          <w:b/>
          <w:color w:val="0000CC"/>
          <w:sz w:val="28"/>
          <w:szCs w:val="28"/>
        </w:rPr>
      </w:pPr>
      <w:r w:rsidRPr="00A8794A">
        <w:rPr>
          <w:rFonts w:ascii="BIZ UDPゴシック" w:eastAsia="BIZ UDPゴシック" w:hAnsi="BIZ UDPゴシック" w:hint="eastAsia"/>
          <w:b/>
          <w:color w:val="0000CC"/>
          <w:sz w:val="28"/>
          <w:szCs w:val="28"/>
        </w:rPr>
        <w:lastRenderedPageBreak/>
        <w:t>外来後発医薬品使用体制加算1・2・3</w:t>
      </w:r>
    </w:p>
    <w:p w14:paraId="00AAF7E4" w14:textId="77777777" w:rsidR="00B658E7" w:rsidRPr="00072D15" w:rsidRDefault="00B658E7" w:rsidP="00B658E7">
      <w:pPr>
        <w:ind w:firstLineChars="149" w:firstLine="406"/>
        <w:rPr>
          <w:rFonts w:ascii="ＭＳ ゴシック" w:eastAsia="ＭＳ ゴシック" w:hAnsi="ＭＳ ゴシック"/>
          <w:sz w:val="28"/>
          <w:szCs w:val="28"/>
        </w:rPr>
      </w:pPr>
      <w:r w:rsidRPr="00072D15">
        <w:rPr>
          <w:rFonts w:ascii="ＭＳ ゴシック" w:eastAsia="ＭＳ ゴシック" w:hAnsi="ＭＳ ゴシック" w:hint="eastAsia"/>
          <w:sz w:val="28"/>
          <w:szCs w:val="28"/>
        </w:rPr>
        <w:t>当医院では後発医薬品の使用を推進しています。</w:t>
      </w:r>
    </w:p>
    <w:p w14:paraId="0B757B7F" w14:textId="0A866DE0" w:rsidR="008C17D9" w:rsidRPr="00494D3F" w:rsidRDefault="00B658E7" w:rsidP="00494D3F">
      <w:pPr>
        <w:ind w:leftChars="200" w:left="386"/>
        <w:rPr>
          <w:rFonts w:ascii="ＭＳ ゴシック" w:eastAsia="ＭＳ ゴシック" w:hAnsi="ＭＳ ゴシック" w:hint="eastAsia"/>
          <w:sz w:val="28"/>
          <w:szCs w:val="28"/>
        </w:rPr>
      </w:pPr>
      <w:r w:rsidRPr="00072D15">
        <w:rPr>
          <w:rFonts w:ascii="ＭＳ ゴシック" w:eastAsia="ＭＳ ゴシック" w:hAnsi="ＭＳ ゴシック" w:hint="eastAsia"/>
          <w:sz w:val="28"/>
          <w:szCs w:val="28"/>
        </w:rPr>
        <w:t>医薬品の品質や安全性、安定供給体制等の情報収集や評価を踏まえて、処方薬を変更することがあり、その旨の十分な説明を実施しています。</w:t>
      </w:r>
    </w:p>
    <w:p w14:paraId="350F7242" w14:textId="77777777" w:rsidR="008C17D9" w:rsidRDefault="008C17D9" w:rsidP="008C17D9">
      <w:pPr>
        <w:rPr>
          <w:rFonts w:ascii="BIZ UDPゴシック" w:eastAsia="BIZ UDPゴシック" w:hAnsi="BIZ UDPゴシック"/>
          <w:b/>
          <w:color w:val="660066"/>
          <w:sz w:val="26"/>
          <w:szCs w:val="26"/>
        </w:rPr>
      </w:pPr>
    </w:p>
    <w:p w14:paraId="2C9F0D84" w14:textId="77777777" w:rsidR="008C17D9" w:rsidRPr="00A8794A" w:rsidRDefault="008C17D9" w:rsidP="008C17D9">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歯周組織再生誘導手術</w:t>
      </w:r>
    </w:p>
    <w:p w14:paraId="304EA80F" w14:textId="0067F950" w:rsidR="00576B90" w:rsidRDefault="008C17D9" w:rsidP="00305201">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重度の歯周病により歯槽骨が吸収した部位に対して、特殊な保護膜を使用して歯槽骨の再生を促進する手術を行っています。</w:t>
      </w:r>
    </w:p>
    <w:p w14:paraId="02CF39C4" w14:textId="1DC77CE4" w:rsidR="00295624" w:rsidRDefault="00295624" w:rsidP="00494D3F">
      <w:pPr>
        <w:rPr>
          <w:rFonts w:ascii="BIZ UDPゴシック" w:eastAsia="BIZ UDPゴシック" w:hAnsi="BIZ UDPゴシック"/>
          <w:b/>
          <w:color w:val="660066"/>
          <w:sz w:val="26"/>
          <w:szCs w:val="26"/>
        </w:rPr>
      </w:pPr>
    </w:p>
    <w:p w14:paraId="11BA8E2C" w14:textId="77777777" w:rsidR="00745A0E" w:rsidRPr="00A8794A" w:rsidRDefault="00745A0E" w:rsidP="00745A0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口腔粘膜処置</w:t>
      </w:r>
    </w:p>
    <w:p w14:paraId="3CECED86"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再発性アフタ性口内炎に対してレーザー照射による治療を行っています。</w:t>
      </w:r>
    </w:p>
    <w:p w14:paraId="42108ABC" w14:textId="77777777" w:rsidR="00EA2F35" w:rsidRDefault="00EA2F35" w:rsidP="0099519E">
      <w:pPr>
        <w:rPr>
          <w:rFonts w:ascii="BIZ UDPゴシック" w:eastAsia="BIZ UDPゴシック" w:hAnsi="BIZ UDPゴシック"/>
          <w:b/>
          <w:color w:val="660066"/>
          <w:sz w:val="26"/>
          <w:szCs w:val="26"/>
        </w:rPr>
      </w:pPr>
    </w:p>
    <w:p w14:paraId="113E092F" w14:textId="456468DC" w:rsidR="009B28D5" w:rsidRPr="00A8794A" w:rsidRDefault="009B28D5" w:rsidP="009B28D5">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クラウン・ブリッジ維持管理</w:t>
      </w:r>
      <w:r w:rsidR="002B7F3E" w:rsidRPr="00A8794A">
        <w:rPr>
          <w:rFonts w:ascii="BIZ UDPゴシック" w:eastAsia="BIZ UDPゴシック" w:hAnsi="BIZ UDPゴシック" w:hint="eastAsia"/>
          <w:b/>
          <w:color w:val="0000CC"/>
          <w:sz w:val="26"/>
          <w:szCs w:val="26"/>
        </w:rPr>
        <w:t>料</w:t>
      </w:r>
    </w:p>
    <w:p w14:paraId="46D00806" w14:textId="522CDEC5" w:rsidR="009B28D5" w:rsidRPr="009B28D5" w:rsidRDefault="009B28D5" w:rsidP="009B28D5">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装着した冠（かぶせ物）やブリッジについて、２年間の維持管理を行っています</w:t>
      </w:r>
      <w:r w:rsidRPr="0099519E">
        <w:rPr>
          <w:rFonts w:ascii="ＭＳ ゴシック" w:eastAsia="ＭＳ ゴシック" w:hAnsi="ＭＳ ゴシック" w:hint="eastAsia"/>
          <w:sz w:val="26"/>
          <w:szCs w:val="26"/>
        </w:rPr>
        <w:t>。</w:t>
      </w:r>
    </w:p>
    <w:p w14:paraId="227F85D5" w14:textId="77777777" w:rsidR="009B28D5" w:rsidRPr="0099519E" w:rsidRDefault="009B28D5" w:rsidP="0099519E">
      <w:pPr>
        <w:rPr>
          <w:rFonts w:ascii="BIZ UDPゴシック" w:eastAsia="BIZ UDPゴシック" w:hAnsi="BIZ UDPゴシック"/>
          <w:b/>
          <w:color w:val="660066"/>
          <w:sz w:val="26"/>
          <w:szCs w:val="26"/>
        </w:rPr>
      </w:pPr>
    </w:p>
    <w:p w14:paraId="49A1158A" w14:textId="489ECFCC" w:rsidR="0070292A" w:rsidRPr="00A8794A" w:rsidRDefault="0099519E" w:rsidP="0099519E">
      <w:pPr>
        <w:rPr>
          <w:rFonts w:ascii="BIZ UDPゴシック" w:eastAsia="BIZ UDPゴシック" w:hAnsi="BIZ UDPゴシック"/>
          <w:b/>
          <w:color w:val="0000CC"/>
          <w:sz w:val="26"/>
          <w:szCs w:val="26"/>
        </w:rPr>
      </w:pPr>
      <w:r w:rsidRPr="00A8794A">
        <w:rPr>
          <w:rFonts w:ascii="BIZ UDPゴシック" w:eastAsia="BIZ UDPゴシック" w:hAnsi="BIZ UDPゴシック" w:hint="eastAsia"/>
          <w:b/>
          <w:color w:val="0000CC"/>
          <w:sz w:val="26"/>
          <w:szCs w:val="26"/>
        </w:rPr>
        <w:t xml:space="preserve">□ </w:t>
      </w:r>
      <w:r w:rsidR="0070292A" w:rsidRPr="00A8794A">
        <w:rPr>
          <w:rFonts w:ascii="BIZ UDPゴシック" w:eastAsia="BIZ UDPゴシック" w:hAnsi="BIZ UDPゴシック" w:hint="eastAsia"/>
          <w:b/>
          <w:color w:val="0000CC"/>
          <w:sz w:val="26"/>
          <w:szCs w:val="26"/>
        </w:rPr>
        <w:t>ＣＡＤ／ＣＡＭ冠及びＣＡＤ／ＣＡＭインレー</w:t>
      </w:r>
    </w:p>
    <w:p w14:paraId="576CE445" w14:textId="2CE533B5" w:rsidR="008C17D9" w:rsidRDefault="0070292A" w:rsidP="00494D3F">
      <w:pPr>
        <w:ind w:leftChars="200" w:left="386"/>
        <w:rPr>
          <w:rFonts w:ascii="ＭＳ ゴシック" w:eastAsia="ＭＳ ゴシック" w:hAnsi="ＭＳ ゴシック" w:hint="eastAsia"/>
          <w:sz w:val="26"/>
          <w:szCs w:val="26"/>
        </w:rPr>
      </w:pPr>
      <w:r w:rsidRPr="0099519E">
        <w:rPr>
          <w:rFonts w:ascii="ＭＳ ゴシック" w:eastAsia="ＭＳ ゴシック" w:hAnsi="ＭＳ ゴシック" w:hint="eastAsia"/>
          <w:sz w:val="26"/>
          <w:szCs w:val="26"/>
        </w:rPr>
        <w:t>ＣＡＤ／ＣＡＭと呼ばれるコンピュータ支援設計・製造ユニットを用いて製作される</w:t>
      </w:r>
      <w:r w:rsidR="0011232A" w:rsidRPr="0099519E">
        <w:rPr>
          <w:rFonts w:ascii="ＭＳ ゴシック" w:eastAsia="ＭＳ ゴシック" w:hAnsi="ＭＳ ゴシック" w:hint="eastAsia"/>
          <w:sz w:val="26"/>
          <w:szCs w:val="26"/>
        </w:rPr>
        <w:t>冠</w:t>
      </w:r>
      <w:r w:rsidR="00152609" w:rsidRPr="00680D52">
        <w:rPr>
          <w:rFonts w:ascii="ＭＳ ゴシック" w:eastAsia="ＭＳ ゴシック" w:hAnsi="ＭＳ ゴシック" w:hint="eastAsia"/>
          <w:sz w:val="26"/>
          <w:szCs w:val="26"/>
        </w:rPr>
        <w:t>やインレー</w:t>
      </w:r>
      <w:r w:rsidR="0011232A" w:rsidRPr="00680D52">
        <w:rPr>
          <w:rFonts w:ascii="ＭＳ ゴシック" w:eastAsia="ＭＳ ゴシック" w:hAnsi="ＭＳ ゴシック" w:hint="eastAsia"/>
          <w:sz w:val="26"/>
          <w:szCs w:val="26"/>
        </w:rPr>
        <w:t>（</w:t>
      </w:r>
      <w:r w:rsidR="00553648" w:rsidRPr="00680D52">
        <w:rPr>
          <w:rFonts w:ascii="ＭＳ ゴシック" w:eastAsia="ＭＳ ゴシック" w:hAnsi="ＭＳ ゴシック" w:hint="eastAsia"/>
          <w:sz w:val="26"/>
          <w:szCs w:val="26"/>
        </w:rPr>
        <w:t>かぶせ物、詰め物</w:t>
      </w:r>
      <w:r w:rsidR="0011232A" w:rsidRPr="0099519E">
        <w:rPr>
          <w:rFonts w:ascii="ＭＳ ゴシック" w:eastAsia="ＭＳ ゴシック" w:hAnsi="ＭＳ ゴシック" w:hint="eastAsia"/>
          <w:sz w:val="26"/>
          <w:szCs w:val="26"/>
        </w:rPr>
        <w:t>）</w:t>
      </w:r>
      <w:r w:rsidRPr="0099519E">
        <w:rPr>
          <w:rFonts w:ascii="ＭＳ ゴシック" w:eastAsia="ＭＳ ゴシック" w:hAnsi="ＭＳ ゴシック" w:hint="eastAsia"/>
          <w:sz w:val="26"/>
          <w:szCs w:val="26"/>
        </w:rPr>
        <w:t>を用いて治療を行って</w:t>
      </w:r>
      <w:r w:rsidR="000616E1">
        <w:rPr>
          <w:rFonts w:ascii="ＭＳ ゴシック" w:eastAsia="ＭＳ ゴシック" w:hAnsi="ＭＳ ゴシック" w:hint="eastAsia"/>
          <w:sz w:val="26"/>
          <w:szCs w:val="26"/>
        </w:rPr>
        <w:t>い</w:t>
      </w:r>
      <w:r w:rsidRPr="0099519E">
        <w:rPr>
          <w:rFonts w:ascii="ＭＳ ゴシック" w:eastAsia="ＭＳ ゴシック" w:hAnsi="ＭＳ ゴシック" w:hint="eastAsia"/>
          <w:sz w:val="26"/>
          <w:szCs w:val="26"/>
        </w:rPr>
        <w:t>ます。</w:t>
      </w:r>
    </w:p>
    <w:p w14:paraId="463CAFB8" w14:textId="77777777" w:rsidR="00494D3F" w:rsidRDefault="00494D3F" w:rsidP="008C17D9">
      <w:pPr>
        <w:rPr>
          <w:rFonts w:ascii="ＭＳ ゴシック" w:eastAsia="ＭＳ ゴシック" w:hAnsi="ＭＳ ゴシック"/>
          <w:sz w:val="26"/>
          <w:szCs w:val="26"/>
        </w:rPr>
      </w:pPr>
    </w:p>
    <w:p w14:paraId="7D96E428" w14:textId="77777777" w:rsidR="00494D3F" w:rsidRDefault="00494D3F" w:rsidP="008C17D9">
      <w:pPr>
        <w:rPr>
          <w:rFonts w:ascii="ＭＳ ゴシック" w:eastAsia="ＭＳ ゴシック" w:hAnsi="ＭＳ ゴシック"/>
          <w:sz w:val="26"/>
          <w:szCs w:val="26"/>
        </w:rPr>
      </w:pPr>
    </w:p>
    <w:p w14:paraId="5E5161E8" w14:textId="77777777" w:rsidR="00494D3F" w:rsidRDefault="00494D3F" w:rsidP="008C17D9">
      <w:pPr>
        <w:rPr>
          <w:rFonts w:ascii="ＭＳ ゴシック" w:eastAsia="ＭＳ ゴシック" w:hAnsi="ＭＳ ゴシック"/>
          <w:sz w:val="26"/>
          <w:szCs w:val="26"/>
        </w:rPr>
      </w:pPr>
    </w:p>
    <w:p w14:paraId="1216FA9D" w14:textId="77777777" w:rsidR="00494D3F" w:rsidRDefault="00494D3F" w:rsidP="008C17D9">
      <w:pPr>
        <w:rPr>
          <w:rFonts w:ascii="ＭＳ ゴシック" w:eastAsia="ＭＳ ゴシック" w:hAnsi="ＭＳ ゴシック"/>
          <w:sz w:val="26"/>
          <w:szCs w:val="26"/>
        </w:rPr>
      </w:pPr>
    </w:p>
    <w:p w14:paraId="08878F02" w14:textId="77777777" w:rsidR="00494D3F" w:rsidRDefault="00494D3F" w:rsidP="008C17D9">
      <w:pPr>
        <w:rPr>
          <w:rFonts w:ascii="ＭＳ ゴシック" w:eastAsia="ＭＳ ゴシック" w:hAnsi="ＭＳ ゴシック"/>
          <w:sz w:val="26"/>
          <w:szCs w:val="26"/>
        </w:rPr>
      </w:pPr>
    </w:p>
    <w:p w14:paraId="53827290" w14:textId="77777777" w:rsidR="00494D3F" w:rsidRDefault="00494D3F" w:rsidP="008C17D9">
      <w:pPr>
        <w:rPr>
          <w:rFonts w:ascii="ＭＳ ゴシック" w:eastAsia="ＭＳ ゴシック" w:hAnsi="ＭＳ ゴシック"/>
          <w:sz w:val="26"/>
          <w:szCs w:val="26"/>
        </w:rPr>
      </w:pPr>
    </w:p>
    <w:p w14:paraId="03134419" w14:textId="77777777" w:rsidR="00494D3F" w:rsidRDefault="00494D3F" w:rsidP="008C17D9">
      <w:pPr>
        <w:rPr>
          <w:rFonts w:ascii="ＭＳ ゴシック" w:eastAsia="ＭＳ ゴシック" w:hAnsi="ＭＳ ゴシック"/>
          <w:sz w:val="26"/>
          <w:szCs w:val="26"/>
        </w:rPr>
      </w:pPr>
    </w:p>
    <w:p w14:paraId="41F9FB00" w14:textId="77777777" w:rsidR="00494D3F" w:rsidRDefault="00494D3F" w:rsidP="008C17D9">
      <w:pPr>
        <w:rPr>
          <w:rFonts w:ascii="ＭＳ ゴシック" w:eastAsia="ＭＳ ゴシック" w:hAnsi="ＭＳ ゴシック"/>
          <w:sz w:val="26"/>
          <w:szCs w:val="26"/>
        </w:rPr>
      </w:pPr>
    </w:p>
    <w:p w14:paraId="785249E3" w14:textId="77777777" w:rsidR="00494D3F" w:rsidRDefault="00494D3F" w:rsidP="008C17D9">
      <w:pPr>
        <w:rPr>
          <w:rFonts w:ascii="ＭＳ ゴシック" w:eastAsia="ＭＳ ゴシック" w:hAnsi="ＭＳ ゴシック"/>
          <w:sz w:val="26"/>
          <w:szCs w:val="26"/>
        </w:rPr>
      </w:pPr>
    </w:p>
    <w:p w14:paraId="22147C52" w14:textId="77777777" w:rsidR="00494D3F" w:rsidRDefault="00494D3F" w:rsidP="008C17D9">
      <w:pPr>
        <w:rPr>
          <w:rFonts w:ascii="ＭＳ ゴシック" w:eastAsia="ＭＳ ゴシック" w:hAnsi="ＭＳ ゴシック"/>
          <w:sz w:val="26"/>
          <w:szCs w:val="26"/>
        </w:rPr>
      </w:pPr>
    </w:p>
    <w:p w14:paraId="10A1CD20" w14:textId="77777777" w:rsidR="00494D3F" w:rsidRDefault="00494D3F" w:rsidP="008C17D9">
      <w:pPr>
        <w:rPr>
          <w:rFonts w:ascii="ＭＳ ゴシック" w:eastAsia="ＭＳ ゴシック" w:hAnsi="ＭＳ ゴシック"/>
          <w:sz w:val="26"/>
          <w:szCs w:val="26"/>
        </w:rPr>
      </w:pPr>
    </w:p>
    <w:p w14:paraId="00B42318" w14:textId="77777777" w:rsidR="00494D3F" w:rsidRDefault="00494D3F" w:rsidP="008C17D9">
      <w:pPr>
        <w:rPr>
          <w:rFonts w:ascii="ＭＳ ゴシック" w:eastAsia="ＭＳ ゴシック" w:hAnsi="ＭＳ ゴシック"/>
          <w:sz w:val="26"/>
          <w:szCs w:val="26"/>
        </w:rPr>
      </w:pPr>
    </w:p>
    <w:p w14:paraId="038B86F8" w14:textId="77777777" w:rsidR="00494D3F" w:rsidRDefault="00494D3F" w:rsidP="008C17D9">
      <w:pPr>
        <w:rPr>
          <w:rFonts w:ascii="ＭＳ ゴシック" w:eastAsia="ＭＳ ゴシック" w:hAnsi="ＭＳ ゴシック"/>
          <w:sz w:val="26"/>
          <w:szCs w:val="26"/>
        </w:rPr>
      </w:pPr>
    </w:p>
    <w:p w14:paraId="29CE4786" w14:textId="77777777" w:rsidR="00494D3F" w:rsidRDefault="00494D3F" w:rsidP="008C17D9">
      <w:pPr>
        <w:rPr>
          <w:rFonts w:ascii="ＭＳ ゴシック" w:eastAsia="ＭＳ ゴシック" w:hAnsi="ＭＳ ゴシック"/>
          <w:sz w:val="26"/>
          <w:szCs w:val="26"/>
        </w:rPr>
      </w:pPr>
    </w:p>
    <w:p w14:paraId="6E467682" w14:textId="77777777" w:rsidR="00494D3F" w:rsidRDefault="00494D3F" w:rsidP="008C17D9">
      <w:pPr>
        <w:rPr>
          <w:rFonts w:ascii="ＭＳ ゴシック" w:eastAsia="ＭＳ ゴシック" w:hAnsi="ＭＳ ゴシック"/>
          <w:sz w:val="26"/>
          <w:szCs w:val="26"/>
        </w:rPr>
      </w:pPr>
    </w:p>
    <w:p w14:paraId="6B02F98B" w14:textId="77777777" w:rsidR="00494D3F" w:rsidRDefault="00494D3F" w:rsidP="00494D3F">
      <w:pPr>
        <w:spacing w:line="0" w:lineRule="atLeas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p>
    <w:p w14:paraId="786ABCE9" w14:textId="77777777" w:rsidR="00494D3F" w:rsidRDefault="00494D3F" w:rsidP="00494D3F">
      <w:pPr>
        <w:spacing w:line="0" w:lineRule="atLeast"/>
        <w:jc w:val="center"/>
        <w:rPr>
          <w:rFonts w:ascii="ＭＳ ゴシック" w:eastAsia="ＭＳ ゴシック" w:hAnsi="ＭＳ ゴシック"/>
          <w:sz w:val="26"/>
          <w:szCs w:val="26"/>
        </w:rPr>
      </w:pPr>
    </w:p>
    <w:p w14:paraId="47BCC717" w14:textId="236C1906" w:rsidR="009B28D5" w:rsidRPr="00494D3F" w:rsidRDefault="00494D3F" w:rsidP="00494D3F">
      <w:pPr>
        <w:spacing w:line="0" w:lineRule="atLeast"/>
        <w:jc w:val="center"/>
        <w:rPr>
          <w:rFonts w:ascii="HGP創英角ｺﾞｼｯｸUB" w:eastAsia="HGP創英角ｺﾞｼｯｸUB" w:hAnsi="HGP創英角ｺﾞｼｯｸUB" w:hint="eastAsia"/>
          <w:bCs/>
          <w:color w:val="0000CC"/>
          <w:spacing w:val="30"/>
          <w:sz w:val="60"/>
          <w:szCs w:val="60"/>
        </w:rPr>
      </w:pPr>
      <w:r>
        <w:rPr>
          <w:rFonts w:ascii="ＭＳ ゴシック" w:eastAsia="ＭＳ ゴシック" w:hAnsi="ＭＳ ゴシック" w:hint="eastAsia"/>
          <w:sz w:val="26"/>
          <w:szCs w:val="26"/>
        </w:rPr>
        <w:t xml:space="preserve">　　　</w:t>
      </w:r>
      <w:r w:rsidR="00892EBD">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 xml:space="preserve">　　　　　　　</w:t>
      </w:r>
      <w:r>
        <w:rPr>
          <w:rFonts w:ascii="HGP創英角ｺﾞｼｯｸUB" w:eastAsia="HGP創英角ｺﾞｼｯｸUB" w:hAnsi="HGP創英角ｺﾞｼｯｸUB" w:hint="eastAsia"/>
          <w:bCs/>
          <w:color w:val="0000CC"/>
          <w:spacing w:val="30"/>
          <w:sz w:val="60"/>
          <w:szCs w:val="60"/>
        </w:rPr>
        <w:t>さかき歯科クリニック</w:t>
      </w:r>
      <w:r w:rsidR="009E0F8C">
        <w:rPr>
          <w:rFonts w:ascii="ＭＳ ゴシック" w:eastAsia="ＭＳ ゴシック" w:hAnsi="ＭＳ ゴシック"/>
          <w:noProof/>
          <w:sz w:val="26"/>
          <w:szCs w:val="26"/>
        </w:rPr>
        <mc:AlternateContent>
          <mc:Choice Requires="wps">
            <w:drawing>
              <wp:anchor distT="0" distB="0" distL="114300" distR="114300" simplePos="0" relativeHeight="251658240" behindDoc="0" locked="0" layoutInCell="1" allowOverlap="1" wp14:anchorId="5E36A039" wp14:editId="271DD0DF">
                <wp:simplePos x="0" y="0"/>
                <wp:positionH relativeFrom="margin">
                  <wp:align>right</wp:align>
                </wp:positionH>
                <wp:positionV relativeFrom="paragraph">
                  <wp:posOffset>5121275</wp:posOffset>
                </wp:positionV>
                <wp:extent cx="6134100" cy="518160"/>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A039" id="Text Box 54" o:spid="_x0000_s1028" type="#_x0000_t202" style="position:absolute;left:0;text-align:left;margin-left:431.8pt;margin-top:403.25pt;width:483pt;height:40.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" filled="f" stroked="f">
                <v:textbox inset="5.85pt,.7pt,5.85pt,.7pt">
                  <w:txbxContent>
                    <w:p w14:paraId="70AD80CC" w14:textId="56132FBA" w:rsidR="00576B90" w:rsidRDefault="00576B90">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Pr="0007205B">
                        <w:rPr>
                          <w:rFonts w:ascii="ＤＨＰ特太ゴシック体" w:eastAsia="ＤＨＰ特太ゴシック体" w:hAnsi="ＭＳ ゴシック" w:hint="eastAsia"/>
                          <w:sz w:val="32"/>
                          <w:bdr w:val="single" w:sz="4" w:space="0" w:color="auto"/>
                        </w:rPr>
                        <w:t xml:space="preserve">　</w:t>
                      </w:r>
                    </w:p>
                  </w:txbxContent>
                </v:textbox>
                <w10:wrap anchorx="margin"/>
              </v:shape>
            </w:pict>
          </mc:Fallback>
        </mc:AlternateContent>
      </w:r>
    </w:p>
    <w:sectPr w:rsidR="009B28D5" w:rsidRPr="00494D3F" w:rsidSect="005A2B72">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AB0BC" w14:textId="77777777" w:rsidR="00847F05" w:rsidRDefault="00847F05" w:rsidP="008C53F7">
      <w:r>
        <w:separator/>
      </w:r>
    </w:p>
  </w:endnote>
  <w:endnote w:type="continuationSeparator" w:id="0">
    <w:p w14:paraId="27FB97F1" w14:textId="77777777" w:rsidR="00847F05" w:rsidRDefault="00847F05"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8584" w14:textId="08C8253B" w:rsidR="00576B90" w:rsidRDefault="00576B90" w:rsidP="00576B90">
    <w:pPr>
      <w:pStyle w:val="a6"/>
      <w:ind w:firstLineChars="3400" w:firstLine="6800"/>
    </w:pPr>
    <w:r>
      <w:rPr>
        <w:rFonts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68EF" w14:textId="77777777" w:rsidR="00847F05" w:rsidRDefault="00847F05" w:rsidP="008C53F7">
      <w:r>
        <w:separator/>
      </w:r>
    </w:p>
  </w:footnote>
  <w:footnote w:type="continuationSeparator" w:id="0">
    <w:p w14:paraId="7BE21C14" w14:textId="77777777" w:rsidR="00847F05" w:rsidRDefault="00847F05"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F992F740"/>
    <w:lvl w:ilvl="0" w:tplc="CA7C708E">
      <w:numFmt w:val="bullet"/>
      <w:lvlText w:val="□"/>
      <w:lvlJc w:val="left"/>
      <w:pPr>
        <w:ind w:left="360" w:hanging="360"/>
      </w:pPr>
      <w:rPr>
        <w:rFonts w:ascii="BIZ UDPゴシック" w:eastAsia="BIZ UDPゴシック" w:hAnsi="BIZ UDPゴシック" w:cs="Times New Roman"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4F1"/>
    <w:rsid w:val="00023609"/>
    <w:rsid w:val="0002526F"/>
    <w:rsid w:val="00046D80"/>
    <w:rsid w:val="00047E88"/>
    <w:rsid w:val="00053222"/>
    <w:rsid w:val="00057F98"/>
    <w:rsid w:val="000616E1"/>
    <w:rsid w:val="0006515F"/>
    <w:rsid w:val="0006654C"/>
    <w:rsid w:val="0007205B"/>
    <w:rsid w:val="00072D15"/>
    <w:rsid w:val="000736C2"/>
    <w:rsid w:val="0007479B"/>
    <w:rsid w:val="00075AB6"/>
    <w:rsid w:val="0008216A"/>
    <w:rsid w:val="000909C5"/>
    <w:rsid w:val="00092DF3"/>
    <w:rsid w:val="000967E1"/>
    <w:rsid w:val="000A070E"/>
    <w:rsid w:val="000A477E"/>
    <w:rsid w:val="000A4C5D"/>
    <w:rsid w:val="000A755D"/>
    <w:rsid w:val="000B25F3"/>
    <w:rsid w:val="000B3A21"/>
    <w:rsid w:val="000B711F"/>
    <w:rsid w:val="000D2829"/>
    <w:rsid w:val="000D54E2"/>
    <w:rsid w:val="000E6FA8"/>
    <w:rsid w:val="00100FBF"/>
    <w:rsid w:val="00106BC3"/>
    <w:rsid w:val="001112EC"/>
    <w:rsid w:val="0011232A"/>
    <w:rsid w:val="00115499"/>
    <w:rsid w:val="001201CE"/>
    <w:rsid w:val="00121D2D"/>
    <w:rsid w:val="00122D59"/>
    <w:rsid w:val="00123018"/>
    <w:rsid w:val="0013529B"/>
    <w:rsid w:val="00152609"/>
    <w:rsid w:val="001550EF"/>
    <w:rsid w:val="00162496"/>
    <w:rsid w:val="00172968"/>
    <w:rsid w:val="001749FC"/>
    <w:rsid w:val="0017526E"/>
    <w:rsid w:val="001765AA"/>
    <w:rsid w:val="0018169C"/>
    <w:rsid w:val="00181BB1"/>
    <w:rsid w:val="00182A19"/>
    <w:rsid w:val="00182B80"/>
    <w:rsid w:val="00194DA2"/>
    <w:rsid w:val="001973D4"/>
    <w:rsid w:val="001A6AD5"/>
    <w:rsid w:val="001B55FA"/>
    <w:rsid w:val="001B7923"/>
    <w:rsid w:val="001C0FA5"/>
    <w:rsid w:val="001C43A7"/>
    <w:rsid w:val="001D2BB4"/>
    <w:rsid w:val="001E0BC2"/>
    <w:rsid w:val="00200138"/>
    <w:rsid w:val="00216359"/>
    <w:rsid w:val="00225EAB"/>
    <w:rsid w:val="00227C79"/>
    <w:rsid w:val="00231481"/>
    <w:rsid w:val="00232481"/>
    <w:rsid w:val="00240581"/>
    <w:rsid w:val="002430AB"/>
    <w:rsid w:val="0025207A"/>
    <w:rsid w:val="00253382"/>
    <w:rsid w:val="002600B4"/>
    <w:rsid w:val="00260EDF"/>
    <w:rsid w:val="0026385D"/>
    <w:rsid w:val="0026649A"/>
    <w:rsid w:val="002679E0"/>
    <w:rsid w:val="002763B3"/>
    <w:rsid w:val="0028605C"/>
    <w:rsid w:val="00291DB1"/>
    <w:rsid w:val="00295624"/>
    <w:rsid w:val="002A554E"/>
    <w:rsid w:val="002B7F3E"/>
    <w:rsid w:val="002C44E4"/>
    <w:rsid w:val="002C4E66"/>
    <w:rsid w:val="002C7235"/>
    <w:rsid w:val="002D58B9"/>
    <w:rsid w:val="002E5679"/>
    <w:rsid w:val="00302B52"/>
    <w:rsid w:val="00303964"/>
    <w:rsid w:val="00305201"/>
    <w:rsid w:val="00307ABE"/>
    <w:rsid w:val="003117C0"/>
    <w:rsid w:val="00316771"/>
    <w:rsid w:val="00327268"/>
    <w:rsid w:val="00333E96"/>
    <w:rsid w:val="003341D6"/>
    <w:rsid w:val="0033424E"/>
    <w:rsid w:val="00336794"/>
    <w:rsid w:val="00344656"/>
    <w:rsid w:val="00345F09"/>
    <w:rsid w:val="003505C5"/>
    <w:rsid w:val="003511F9"/>
    <w:rsid w:val="00363DD9"/>
    <w:rsid w:val="00364212"/>
    <w:rsid w:val="003716D3"/>
    <w:rsid w:val="00373FCB"/>
    <w:rsid w:val="00383DAC"/>
    <w:rsid w:val="003841A0"/>
    <w:rsid w:val="003A70DA"/>
    <w:rsid w:val="003B1D0C"/>
    <w:rsid w:val="003C0D42"/>
    <w:rsid w:val="003C4DEB"/>
    <w:rsid w:val="003D11EE"/>
    <w:rsid w:val="003D1B27"/>
    <w:rsid w:val="003E4F33"/>
    <w:rsid w:val="003F20DE"/>
    <w:rsid w:val="0040306A"/>
    <w:rsid w:val="00405195"/>
    <w:rsid w:val="00405E5A"/>
    <w:rsid w:val="00407C66"/>
    <w:rsid w:val="00421074"/>
    <w:rsid w:val="0043455F"/>
    <w:rsid w:val="004412BA"/>
    <w:rsid w:val="0044445C"/>
    <w:rsid w:val="004467AD"/>
    <w:rsid w:val="00463622"/>
    <w:rsid w:val="00467575"/>
    <w:rsid w:val="00471EDB"/>
    <w:rsid w:val="0047308B"/>
    <w:rsid w:val="004773C0"/>
    <w:rsid w:val="00480B99"/>
    <w:rsid w:val="00483FC4"/>
    <w:rsid w:val="00484C07"/>
    <w:rsid w:val="00494D3F"/>
    <w:rsid w:val="004A4C01"/>
    <w:rsid w:val="004A5481"/>
    <w:rsid w:val="004A5AB5"/>
    <w:rsid w:val="004A75CC"/>
    <w:rsid w:val="004B473D"/>
    <w:rsid w:val="004C1529"/>
    <w:rsid w:val="004C3797"/>
    <w:rsid w:val="004C612A"/>
    <w:rsid w:val="004C74BC"/>
    <w:rsid w:val="004D0F03"/>
    <w:rsid w:val="004D25DB"/>
    <w:rsid w:val="004D6E1F"/>
    <w:rsid w:val="004E2B46"/>
    <w:rsid w:val="004E2BAB"/>
    <w:rsid w:val="004E65D5"/>
    <w:rsid w:val="004E769F"/>
    <w:rsid w:val="004F0FA9"/>
    <w:rsid w:val="004F6F27"/>
    <w:rsid w:val="005167D4"/>
    <w:rsid w:val="00517742"/>
    <w:rsid w:val="00527C50"/>
    <w:rsid w:val="00533379"/>
    <w:rsid w:val="0053742D"/>
    <w:rsid w:val="005440BA"/>
    <w:rsid w:val="005521D4"/>
    <w:rsid w:val="00553648"/>
    <w:rsid w:val="00560F4A"/>
    <w:rsid w:val="00563E9B"/>
    <w:rsid w:val="00563F5D"/>
    <w:rsid w:val="0056478F"/>
    <w:rsid w:val="005743CD"/>
    <w:rsid w:val="00576B90"/>
    <w:rsid w:val="005A2B72"/>
    <w:rsid w:val="005B545D"/>
    <w:rsid w:val="005C4273"/>
    <w:rsid w:val="005C6BDF"/>
    <w:rsid w:val="005D1468"/>
    <w:rsid w:val="005D7319"/>
    <w:rsid w:val="005E1AF1"/>
    <w:rsid w:val="005E25F9"/>
    <w:rsid w:val="005F791A"/>
    <w:rsid w:val="006061AE"/>
    <w:rsid w:val="006101D9"/>
    <w:rsid w:val="006106AF"/>
    <w:rsid w:val="00625AA1"/>
    <w:rsid w:val="00630E8D"/>
    <w:rsid w:val="00642294"/>
    <w:rsid w:val="006469C5"/>
    <w:rsid w:val="00654860"/>
    <w:rsid w:val="00655A98"/>
    <w:rsid w:val="00663EA2"/>
    <w:rsid w:val="006731D1"/>
    <w:rsid w:val="00680D52"/>
    <w:rsid w:val="00681A58"/>
    <w:rsid w:val="00686686"/>
    <w:rsid w:val="006916F2"/>
    <w:rsid w:val="0069585B"/>
    <w:rsid w:val="00697898"/>
    <w:rsid w:val="006B237D"/>
    <w:rsid w:val="006C4099"/>
    <w:rsid w:val="006C4AC9"/>
    <w:rsid w:val="006C63A6"/>
    <w:rsid w:val="006E682E"/>
    <w:rsid w:val="006F0AB0"/>
    <w:rsid w:val="006F2077"/>
    <w:rsid w:val="00701432"/>
    <w:rsid w:val="0070292A"/>
    <w:rsid w:val="00712EA1"/>
    <w:rsid w:val="00722991"/>
    <w:rsid w:val="00726517"/>
    <w:rsid w:val="00727E3E"/>
    <w:rsid w:val="00734344"/>
    <w:rsid w:val="0074178F"/>
    <w:rsid w:val="00741ECC"/>
    <w:rsid w:val="00745A0E"/>
    <w:rsid w:val="00745E45"/>
    <w:rsid w:val="00750B73"/>
    <w:rsid w:val="0075128B"/>
    <w:rsid w:val="00755966"/>
    <w:rsid w:val="0075671B"/>
    <w:rsid w:val="00757EE2"/>
    <w:rsid w:val="0077369C"/>
    <w:rsid w:val="00774C68"/>
    <w:rsid w:val="007A00F9"/>
    <w:rsid w:val="007A6F25"/>
    <w:rsid w:val="007B53A8"/>
    <w:rsid w:val="007C20A1"/>
    <w:rsid w:val="007C6F5E"/>
    <w:rsid w:val="007D227E"/>
    <w:rsid w:val="007D61A1"/>
    <w:rsid w:val="007E11C3"/>
    <w:rsid w:val="007E6B91"/>
    <w:rsid w:val="00806607"/>
    <w:rsid w:val="00806BEB"/>
    <w:rsid w:val="0081196A"/>
    <w:rsid w:val="0083091E"/>
    <w:rsid w:val="0083133F"/>
    <w:rsid w:val="00834C0A"/>
    <w:rsid w:val="00835A14"/>
    <w:rsid w:val="0084381A"/>
    <w:rsid w:val="00847F05"/>
    <w:rsid w:val="00850D22"/>
    <w:rsid w:val="00850FCC"/>
    <w:rsid w:val="00876812"/>
    <w:rsid w:val="00883D6E"/>
    <w:rsid w:val="00883F32"/>
    <w:rsid w:val="00884AF5"/>
    <w:rsid w:val="00886EBF"/>
    <w:rsid w:val="008922AD"/>
    <w:rsid w:val="00892EBD"/>
    <w:rsid w:val="008A1A27"/>
    <w:rsid w:val="008A2A5C"/>
    <w:rsid w:val="008B43B9"/>
    <w:rsid w:val="008C0EFF"/>
    <w:rsid w:val="008C17D9"/>
    <w:rsid w:val="008C2B68"/>
    <w:rsid w:val="008C2D3A"/>
    <w:rsid w:val="008C53F7"/>
    <w:rsid w:val="008D157C"/>
    <w:rsid w:val="008D5897"/>
    <w:rsid w:val="008D64A1"/>
    <w:rsid w:val="008E19E4"/>
    <w:rsid w:val="008F2CD5"/>
    <w:rsid w:val="008F5DA1"/>
    <w:rsid w:val="008F7173"/>
    <w:rsid w:val="009043F2"/>
    <w:rsid w:val="009134A7"/>
    <w:rsid w:val="0092528F"/>
    <w:rsid w:val="00925E25"/>
    <w:rsid w:val="00926C9A"/>
    <w:rsid w:val="009311F8"/>
    <w:rsid w:val="00962382"/>
    <w:rsid w:val="00971AF5"/>
    <w:rsid w:val="0098234A"/>
    <w:rsid w:val="0098689A"/>
    <w:rsid w:val="0099519E"/>
    <w:rsid w:val="00997968"/>
    <w:rsid w:val="009A1DA1"/>
    <w:rsid w:val="009A6D59"/>
    <w:rsid w:val="009B28D5"/>
    <w:rsid w:val="009C53BA"/>
    <w:rsid w:val="009C5EED"/>
    <w:rsid w:val="009C7587"/>
    <w:rsid w:val="009D35BB"/>
    <w:rsid w:val="009E00A5"/>
    <w:rsid w:val="009E0F8C"/>
    <w:rsid w:val="009E399A"/>
    <w:rsid w:val="009F6F24"/>
    <w:rsid w:val="00A00F98"/>
    <w:rsid w:val="00A021CC"/>
    <w:rsid w:val="00A215DE"/>
    <w:rsid w:val="00A4017D"/>
    <w:rsid w:val="00A43788"/>
    <w:rsid w:val="00A44882"/>
    <w:rsid w:val="00A47A09"/>
    <w:rsid w:val="00A52A42"/>
    <w:rsid w:val="00A53230"/>
    <w:rsid w:val="00A62C64"/>
    <w:rsid w:val="00A62F80"/>
    <w:rsid w:val="00A741CD"/>
    <w:rsid w:val="00A8228F"/>
    <w:rsid w:val="00A8794A"/>
    <w:rsid w:val="00A9273F"/>
    <w:rsid w:val="00AA3CF7"/>
    <w:rsid w:val="00AC00C1"/>
    <w:rsid w:val="00AC1157"/>
    <w:rsid w:val="00AC3B1C"/>
    <w:rsid w:val="00AC713B"/>
    <w:rsid w:val="00AE1A04"/>
    <w:rsid w:val="00AE306C"/>
    <w:rsid w:val="00AE47FE"/>
    <w:rsid w:val="00AE6C93"/>
    <w:rsid w:val="00AE7B62"/>
    <w:rsid w:val="00AF745F"/>
    <w:rsid w:val="00B0338D"/>
    <w:rsid w:val="00B1221D"/>
    <w:rsid w:val="00B20613"/>
    <w:rsid w:val="00B21B74"/>
    <w:rsid w:val="00B21E68"/>
    <w:rsid w:val="00B26D13"/>
    <w:rsid w:val="00B37291"/>
    <w:rsid w:val="00B37379"/>
    <w:rsid w:val="00B51B16"/>
    <w:rsid w:val="00B5639A"/>
    <w:rsid w:val="00B572DF"/>
    <w:rsid w:val="00B57A50"/>
    <w:rsid w:val="00B658E7"/>
    <w:rsid w:val="00B669CC"/>
    <w:rsid w:val="00B66E8A"/>
    <w:rsid w:val="00B7002D"/>
    <w:rsid w:val="00B72950"/>
    <w:rsid w:val="00B750E1"/>
    <w:rsid w:val="00B80037"/>
    <w:rsid w:val="00B86EDE"/>
    <w:rsid w:val="00B932AF"/>
    <w:rsid w:val="00B94308"/>
    <w:rsid w:val="00B94363"/>
    <w:rsid w:val="00B974D7"/>
    <w:rsid w:val="00BA4870"/>
    <w:rsid w:val="00BA7348"/>
    <w:rsid w:val="00BB3678"/>
    <w:rsid w:val="00BC085B"/>
    <w:rsid w:val="00BD14D3"/>
    <w:rsid w:val="00BD3EB8"/>
    <w:rsid w:val="00BD59A3"/>
    <w:rsid w:val="00BD7241"/>
    <w:rsid w:val="00BE51D2"/>
    <w:rsid w:val="00BE6CC4"/>
    <w:rsid w:val="00BF5A81"/>
    <w:rsid w:val="00BF6A6A"/>
    <w:rsid w:val="00C044F9"/>
    <w:rsid w:val="00C12466"/>
    <w:rsid w:val="00C141CD"/>
    <w:rsid w:val="00C21F69"/>
    <w:rsid w:val="00C35627"/>
    <w:rsid w:val="00C3701A"/>
    <w:rsid w:val="00C404F0"/>
    <w:rsid w:val="00C4218D"/>
    <w:rsid w:val="00C4672D"/>
    <w:rsid w:val="00C564C4"/>
    <w:rsid w:val="00C61446"/>
    <w:rsid w:val="00C877FA"/>
    <w:rsid w:val="00C97ABE"/>
    <w:rsid w:val="00CB25D9"/>
    <w:rsid w:val="00CB5941"/>
    <w:rsid w:val="00CB63F5"/>
    <w:rsid w:val="00CC1316"/>
    <w:rsid w:val="00CC5F9D"/>
    <w:rsid w:val="00CE06B3"/>
    <w:rsid w:val="00CE1540"/>
    <w:rsid w:val="00CE1804"/>
    <w:rsid w:val="00CE5ABF"/>
    <w:rsid w:val="00CF5F0B"/>
    <w:rsid w:val="00D01707"/>
    <w:rsid w:val="00D07479"/>
    <w:rsid w:val="00D15D49"/>
    <w:rsid w:val="00D23202"/>
    <w:rsid w:val="00D43C8B"/>
    <w:rsid w:val="00D4706F"/>
    <w:rsid w:val="00D513F7"/>
    <w:rsid w:val="00D742DC"/>
    <w:rsid w:val="00D8270F"/>
    <w:rsid w:val="00DA0467"/>
    <w:rsid w:val="00DB1989"/>
    <w:rsid w:val="00DB4C53"/>
    <w:rsid w:val="00DB638B"/>
    <w:rsid w:val="00DC157F"/>
    <w:rsid w:val="00DC539E"/>
    <w:rsid w:val="00DD7A28"/>
    <w:rsid w:val="00DE624D"/>
    <w:rsid w:val="00DE6530"/>
    <w:rsid w:val="00DE685F"/>
    <w:rsid w:val="00DE6935"/>
    <w:rsid w:val="00DF69BD"/>
    <w:rsid w:val="00E007A3"/>
    <w:rsid w:val="00E12FCC"/>
    <w:rsid w:val="00E21B5D"/>
    <w:rsid w:val="00E272C1"/>
    <w:rsid w:val="00E27504"/>
    <w:rsid w:val="00E32A91"/>
    <w:rsid w:val="00E40922"/>
    <w:rsid w:val="00E50868"/>
    <w:rsid w:val="00E508A2"/>
    <w:rsid w:val="00E51042"/>
    <w:rsid w:val="00E62FCA"/>
    <w:rsid w:val="00E6715E"/>
    <w:rsid w:val="00E710FE"/>
    <w:rsid w:val="00E74216"/>
    <w:rsid w:val="00E776E9"/>
    <w:rsid w:val="00E95BE5"/>
    <w:rsid w:val="00EA2F35"/>
    <w:rsid w:val="00EA61A6"/>
    <w:rsid w:val="00EB26CC"/>
    <w:rsid w:val="00EB69E3"/>
    <w:rsid w:val="00EB771E"/>
    <w:rsid w:val="00EC01E7"/>
    <w:rsid w:val="00EC11CF"/>
    <w:rsid w:val="00EC4EC1"/>
    <w:rsid w:val="00EC4F75"/>
    <w:rsid w:val="00EC50B1"/>
    <w:rsid w:val="00ED0385"/>
    <w:rsid w:val="00ED0549"/>
    <w:rsid w:val="00EF1F57"/>
    <w:rsid w:val="00EF37F4"/>
    <w:rsid w:val="00EF54D9"/>
    <w:rsid w:val="00EF6299"/>
    <w:rsid w:val="00EF74A1"/>
    <w:rsid w:val="00F00F8C"/>
    <w:rsid w:val="00F1310B"/>
    <w:rsid w:val="00F30DF9"/>
    <w:rsid w:val="00F32122"/>
    <w:rsid w:val="00F32EFE"/>
    <w:rsid w:val="00F3357A"/>
    <w:rsid w:val="00F42232"/>
    <w:rsid w:val="00F54BF0"/>
    <w:rsid w:val="00F57D7C"/>
    <w:rsid w:val="00F57F31"/>
    <w:rsid w:val="00F73025"/>
    <w:rsid w:val="00F74B37"/>
    <w:rsid w:val="00F80A3A"/>
    <w:rsid w:val="00F8672F"/>
    <w:rsid w:val="00F87AE8"/>
    <w:rsid w:val="00F9528E"/>
    <w:rsid w:val="00FA144A"/>
    <w:rsid w:val="00FA3751"/>
    <w:rsid w:val="00FA48E1"/>
    <w:rsid w:val="00FA5DCB"/>
    <w:rsid w:val="00FB111A"/>
    <w:rsid w:val="00FB741A"/>
    <w:rsid w:val="00FC1108"/>
    <w:rsid w:val="00FC2021"/>
    <w:rsid w:val="00FC301D"/>
    <w:rsid w:val="00FC3D71"/>
    <w:rsid w:val="00FC4FB3"/>
    <w:rsid w:val="00FC7CA3"/>
    <w:rsid w:val="00FD150E"/>
    <w:rsid w:val="00FD1765"/>
    <w:rsid w:val="00FD5689"/>
    <w:rsid w:val="00FE02A7"/>
    <w:rsid w:val="00FF330C"/>
    <w:rsid w:val="00FF4CED"/>
    <w:rsid w:val="00FF5E96"/>
    <w:rsid w:val="00FF60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15:docId w15:val="{555C8E46-6694-4F08-9B39-13EA8D72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 w:type="paragraph" w:styleId="af0">
    <w:name w:val="List Paragraph"/>
    <w:basedOn w:val="a"/>
    <w:uiPriority w:val="34"/>
    <w:qFormat/>
    <w:rsid w:val="000A4C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当医院からのご案内</vt:lpstr>
      <vt:lpstr>当医院からのご案内</vt:lpstr>
    </vt:vector>
  </TitlesOfParts>
  <Company>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当医院からのご案内</dc:title>
  <dc:subject/>
  <dc:creator>山路正登</dc:creator>
  <cp:keywords/>
  <dc:description/>
  <cp:lastModifiedBy>明 佐柿</cp:lastModifiedBy>
  <cp:revision>3</cp:revision>
  <cp:lastPrinted>2024-09-03T08:42:00Z</cp:lastPrinted>
  <dcterms:created xsi:type="dcterms:W3CDTF">2025-03-31T00:50:00Z</dcterms:created>
  <dcterms:modified xsi:type="dcterms:W3CDTF">2025-03-31T00:51:00Z</dcterms:modified>
</cp:coreProperties>
</file>